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B3" w:rsidRPr="00604314" w:rsidRDefault="002D4DB3" w:rsidP="002D4DB3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附件</w:t>
      </w:r>
      <w:r>
        <w:rPr>
          <w:rFonts w:asciiTheme="minorEastAsia" w:eastAsiaTheme="minorEastAsia" w:hAnsiTheme="minorEastAsia" w:hint="eastAsia"/>
          <w:sz w:val="30"/>
          <w:szCs w:val="30"/>
        </w:rPr>
        <w:t>1</w:t>
      </w:r>
    </w:p>
    <w:p w:rsidR="002D4DB3" w:rsidRPr="00604314" w:rsidRDefault="002D4DB3" w:rsidP="002D4DB3">
      <w:pPr>
        <w:spacing w:line="360" w:lineRule="auto"/>
        <w:ind w:firstLineChars="200" w:firstLine="600"/>
        <w:jc w:val="center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bookmarkStart w:id="0" w:name="_GoBack"/>
      <w:r w:rsidRPr="00604314">
        <w:rPr>
          <w:rFonts w:asciiTheme="minorEastAsia" w:eastAsiaTheme="minorEastAsia" w:hAnsiTheme="minorEastAsia" w:hint="eastAsia"/>
          <w:sz w:val="30"/>
          <w:szCs w:val="30"/>
        </w:rPr>
        <w:t>2018年省直厅级以上人员健康体检项目表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315"/>
      </w:tblGrid>
      <w:tr w:rsidR="002D4DB3" w:rsidRPr="00604314" w:rsidTr="00D11684">
        <w:trPr>
          <w:trHeight w:val="571"/>
        </w:trPr>
        <w:tc>
          <w:tcPr>
            <w:tcW w:w="4831" w:type="dxa"/>
            <w:vAlign w:val="center"/>
          </w:tcPr>
          <w:bookmarkEnd w:id="0"/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项目分类</w:t>
            </w: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项目名称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 w:val="restart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普查项目</w:t>
            </w: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个人基本资料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生理指标检测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外科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眼科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口腔科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耳鼻喉科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心电图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甲状腺彩色超声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双侧颈动脉彩色超声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腹部彩色超声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血常规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生化全项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乙肝五项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尿十项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便潜血检查隐血试验（定量）</w:t>
            </w:r>
          </w:p>
        </w:tc>
      </w:tr>
      <w:tr w:rsidR="002D4DB3" w:rsidRPr="00604314" w:rsidTr="00D11684">
        <w:trPr>
          <w:trHeight w:val="571"/>
        </w:trPr>
        <w:tc>
          <w:tcPr>
            <w:tcW w:w="9662" w:type="dxa"/>
            <w:gridSpan w:val="2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合计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 w:val="restart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女性增项</w:t>
            </w: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妇科内诊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宫颈脱落细胞检查（TCT）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乳腺血氧功能检查（乳腺彩色超声）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妇科彩色超声</w:t>
            </w:r>
          </w:p>
        </w:tc>
      </w:tr>
      <w:tr w:rsidR="002D4DB3" w:rsidRPr="00604314" w:rsidTr="00D11684">
        <w:trPr>
          <w:trHeight w:val="571"/>
        </w:trPr>
        <w:tc>
          <w:tcPr>
            <w:tcW w:w="9662" w:type="dxa"/>
            <w:gridSpan w:val="2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合计</w:t>
            </w:r>
          </w:p>
        </w:tc>
      </w:tr>
      <w:tr w:rsidR="002D4DB3" w:rsidRPr="00604314" w:rsidTr="00D11684">
        <w:trPr>
          <w:trHeight w:val="571"/>
        </w:trPr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男性增项</w:t>
            </w:r>
          </w:p>
        </w:tc>
        <w:tc>
          <w:tcPr>
            <w:tcW w:w="4831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前列腺彩色超声</w:t>
            </w:r>
          </w:p>
        </w:tc>
      </w:tr>
    </w:tbl>
    <w:p w:rsidR="002D4DB3" w:rsidRPr="00604314" w:rsidRDefault="002D4DB3" w:rsidP="002D4DB3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说明：在前一页普查项目基础上，可在下列项目中选查，加上页项目，总额不超过1000元。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849"/>
      </w:tblGrid>
      <w:tr w:rsidR="002D4DB3" w:rsidRPr="00604314" w:rsidTr="00D11684">
        <w:trPr>
          <w:trHeight w:val="387"/>
        </w:trPr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项目分类</w:t>
            </w: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项目名称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 w:val="restart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选</w:t>
            </w:r>
            <w:proofErr w:type="gramStart"/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查项目</w:t>
            </w:r>
            <w:proofErr w:type="gramEnd"/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血流变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幽门螺旋杆菌检测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血同型半胱氨酸测定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经颅多普勒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心脏超声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膀胱彩色超声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胸片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颈椎正侧位片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腰椎正侧位片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头颅CT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肺CT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上腹部CT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下腹部CT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盆腔CT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上消化道造影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电子胃镜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电子结肠镜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经颅彩色多普勒血流图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丙肝抗体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proofErr w:type="gramStart"/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甲功五项</w:t>
            </w:r>
            <w:proofErr w:type="gramEnd"/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肿瘤六项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糖化血红蛋白</w:t>
            </w:r>
          </w:p>
        </w:tc>
      </w:tr>
      <w:tr w:rsidR="002D4DB3" w:rsidRPr="00604314" w:rsidTr="00D11684">
        <w:trPr>
          <w:trHeight w:val="387"/>
        </w:trPr>
        <w:tc>
          <w:tcPr>
            <w:tcW w:w="4849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849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泌尿外科</w:t>
            </w:r>
          </w:p>
        </w:tc>
      </w:tr>
    </w:tbl>
    <w:p w:rsidR="002D4DB3" w:rsidRPr="00604314" w:rsidRDefault="002D4DB3" w:rsidP="002D4DB3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</w:p>
    <w:p w:rsidR="002D4DB3" w:rsidRPr="00604314" w:rsidRDefault="002D4DB3" w:rsidP="002D4DB3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附件3-1</w:t>
      </w:r>
    </w:p>
    <w:p w:rsidR="002D4DB3" w:rsidRPr="00604314" w:rsidRDefault="002D4DB3" w:rsidP="002D4DB3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2018年度省本级公务员健康体检女性项目表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2D4DB3" w:rsidRPr="00604314" w:rsidTr="00D11684">
        <w:trPr>
          <w:trHeight w:val="614"/>
        </w:trPr>
        <w:tc>
          <w:tcPr>
            <w:tcW w:w="4904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904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项目名称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 w:val="restart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基</w:t>
            </w:r>
          </w:p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本</w:t>
            </w:r>
          </w:p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项</w:t>
            </w:r>
          </w:p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目</w:t>
            </w: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一般检查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血常规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尿常规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肝功能六项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肾功能三项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血脂四项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血糖检查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乙肝五项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腹部彩超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甲状腺彩超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心电图检查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外科检查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 w:val="restart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女</w:t>
            </w:r>
          </w:p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性</w:t>
            </w:r>
          </w:p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增</w:t>
            </w:r>
          </w:p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color w:val="000000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color w:val="000000"/>
                <w:sz w:val="30"/>
                <w:szCs w:val="30"/>
              </w:rPr>
              <w:t>项</w:t>
            </w: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乳腺血氧成像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妇科彩超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  <w:vMerge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妇科内诊及细胞学检查</w:t>
            </w:r>
          </w:p>
        </w:tc>
      </w:tr>
      <w:tr w:rsidR="002D4DB3" w:rsidRPr="00604314" w:rsidTr="00D11684">
        <w:trPr>
          <w:trHeight w:val="614"/>
        </w:trPr>
        <w:tc>
          <w:tcPr>
            <w:tcW w:w="9808" w:type="dxa"/>
            <w:gridSpan w:val="2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小计</w:t>
            </w:r>
          </w:p>
        </w:tc>
      </w:tr>
      <w:tr w:rsidR="002D4DB3" w:rsidRPr="00604314" w:rsidTr="00D11684">
        <w:trPr>
          <w:trHeight w:val="614"/>
        </w:trPr>
        <w:tc>
          <w:tcPr>
            <w:tcW w:w="4904" w:type="dxa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35岁以下人员项目</w:t>
            </w:r>
          </w:p>
        </w:tc>
        <w:tc>
          <w:tcPr>
            <w:tcW w:w="4904" w:type="dxa"/>
            <w:vAlign w:val="center"/>
          </w:tcPr>
          <w:p w:rsidR="002D4DB3" w:rsidRPr="00604314" w:rsidRDefault="002D4DB3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胸片（DR）</w:t>
            </w:r>
          </w:p>
        </w:tc>
      </w:tr>
    </w:tbl>
    <w:p w:rsidR="00E66EBF" w:rsidRDefault="00E66EBF"/>
    <w:sectPr w:rsidR="00E6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0C" w:rsidRDefault="0083030C" w:rsidP="002D4DB3">
      <w:r>
        <w:separator/>
      </w:r>
    </w:p>
  </w:endnote>
  <w:endnote w:type="continuationSeparator" w:id="0">
    <w:p w:rsidR="0083030C" w:rsidRDefault="0083030C" w:rsidP="002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0C" w:rsidRDefault="0083030C" w:rsidP="002D4DB3">
      <w:r>
        <w:separator/>
      </w:r>
    </w:p>
  </w:footnote>
  <w:footnote w:type="continuationSeparator" w:id="0">
    <w:p w:rsidR="0083030C" w:rsidRDefault="0083030C" w:rsidP="002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B7"/>
    <w:rsid w:val="002D4DB3"/>
    <w:rsid w:val="0083030C"/>
    <w:rsid w:val="00E66EBF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D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D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2018-05-14T03:05:00Z</dcterms:created>
  <dcterms:modified xsi:type="dcterms:W3CDTF">2018-05-14T03:05:00Z</dcterms:modified>
</cp:coreProperties>
</file>