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AC" w:rsidRPr="00604314" w:rsidRDefault="007411AC" w:rsidP="007411AC">
      <w:pPr>
        <w:spacing w:line="360" w:lineRule="auto"/>
        <w:ind w:firstLineChars="200" w:firstLine="600"/>
        <w:outlineLvl w:val="0"/>
        <w:rPr>
          <w:rFonts w:asciiTheme="minorEastAsia" w:eastAsiaTheme="minorEastAsia" w:hAnsiTheme="minorEastAsia" w:hint="eastAsia"/>
          <w:sz w:val="30"/>
          <w:szCs w:val="30"/>
        </w:rPr>
      </w:pPr>
      <w:r w:rsidRPr="00604314">
        <w:rPr>
          <w:rFonts w:asciiTheme="minorEastAsia" w:eastAsiaTheme="minorEastAsia" w:hAnsiTheme="minorEastAsia" w:hint="eastAsia"/>
          <w:sz w:val="30"/>
          <w:szCs w:val="30"/>
        </w:rPr>
        <w:t>附件2</w:t>
      </w:r>
    </w:p>
    <w:p w:rsidR="007411AC" w:rsidRPr="00604314" w:rsidRDefault="007411AC" w:rsidP="007411AC">
      <w:pPr>
        <w:spacing w:line="360" w:lineRule="auto"/>
        <w:ind w:firstLineChars="200" w:firstLine="600"/>
        <w:jc w:val="center"/>
        <w:outlineLvl w:val="0"/>
        <w:rPr>
          <w:rFonts w:asciiTheme="minorEastAsia" w:eastAsiaTheme="minorEastAsia" w:hAnsiTheme="minorEastAsia" w:hint="eastAsia"/>
          <w:sz w:val="30"/>
          <w:szCs w:val="30"/>
        </w:rPr>
      </w:pPr>
      <w:bookmarkStart w:id="0" w:name="_GoBack"/>
      <w:r w:rsidRPr="00604314">
        <w:rPr>
          <w:rFonts w:asciiTheme="minorEastAsia" w:eastAsiaTheme="minorEastAsia" w:hAnsiTheme="minorEastAsia" w:hint="eastAsia"/>
          <w:sz w:val="30"/>
          <w:szCs w:val="30"/>
        </w:rPr>
        <w:t>2018年度省本级公务员健康体检男性项目表</w:t>
      </w:r>
    </w:p>
    <w:bookmarkEnd w:id="0"/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7"/>
        <w:gridCol w:w="5008"/>
      </w:tblGrid>
      <w:tr w:rsidR="007411AC" w:rsidRPr="00604314" w:rsidTr="00D11684">
        <w:trPr>
          <w:trHeight w:val="721"/>
        </w:trPr>
        <w:tc>
          <w:tcPr>
            <w:tcW w:w="5007" w:type="dxa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5007" w:type="dxa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项目名称</w:t>
            </w:r>
          </w:p>
        </w:tc>
      </w:tr>
      <w:tr w:rsidR="007411AC" w:rsidRPr="00604314" w:rsidTr="00D11684">
        <w:trPr>
          <w:trHeight w:val="721"/>
        </w:trPr>
        <w:tc>
          <w:tcPr>
            <w:tcW w:w="5007" w:type="dxa"/>
            <w:vMerge w:val="restart"/>
            <w:vAlign w:val="center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  <w:t>基</w:t>
            </w:r>
          </w:p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  <w:t>本</w:t>
            </w:r>
          </w:p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  <w:t>项</w:t>
            </w:r>
          </w:p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  <w:t>目</w:t>
            </w:r>
          </w:p>
        </w:tc>
        <w:tc>
          <w:tcPr>
            <w:tcW w:w="5007" w:type="dxa"/>
            <w:vAlign w:val="center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一般检查</w:t>
            </w:r>
          </w:p>
        </w:tc>
      </w:tr>
      <w:tr w:rsidR="007411AC" w:rsidRPr="00604314" w:rsidTr="00D11684">
        <w:trPr>
          <w:trHeight w:val="721"/>
        </w:trPr>
        <w:tc>
          <w:tcPr>
            <w:tcW w:w="5007" w:type="dxa"/>
            <w:vMerge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5007" w:type="dxa"/>
            <w:vAlign w:val="center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血常规</w:t>
            </w:r>
          </w:p>
        </w:tc>
      </w:tr>
      <w:tr w:rsidR="007411AC" w:rsidRPr="00604314" w:rsidTr="00D11684">
        <w:trPr>
          <w:trHeight w:val="721"/>
        </w:trPr>
        <w:tc>
          <w:tcPr>
            <w:tcW w:w="5007" w:type="dxa"/>
            <w:vMerge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5007" w:type="dxa"/>
            <w:vAlign w:val="center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尿常规</w:t>
            </w:r>
          </w:p>
        </w:tc>
      </w:tr>
      <w:tr w:rsidR="007411AC" w:rsidRPr="00604314" w:rsidTr="00D11684">
        <w:trPr>
          <w:trHeight w:val="721"/>
        </w:trPr>
        <w:tc>
          <w:tcPr>
            <w:tcW w:w="5007" w:type="dxa"/>
            <w:vMerge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5007" w:type="dxa"/>
            <w:vAlign w:val="center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肝功能六项</w:t>
            </w:r>
          </w:p>
        </w:tc>
      </w:tr>
      <w:tr w:rsidR="007411AC" w:rsidRPr="00604314" w:rsidTr="00D11684">
        <w:trPr>
          <w:trHeight w:val="721"/>
        </w:trPr>
        <w:tc>
          <w:tcPr>
            <w:tcW w:w="5007" w:type="dxa"/>
            <w:vMerge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5007" w:type="dxa"/>
            <w:vAlign w:val="center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肾功能三项</w:t>
            </w:r>
          </w:p>
        </w:tc>
      </w:tr>
      <w:tr w:rsidR="007411AC" w:rsidRPr="00604314" w:rsidTr="00D11684">
        <w:trPr>
          <w:trHeight w:val="721"/>
        </w:trPr>
        <w:tc>
          <w:tcPr>
            <w:tcW w:w="5007" w:type="dxa"/>
            <w:vMerge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5007" w:type="dxa"/>
            <w:vAlign w:val="center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血脂四项</w:t>
            </w:r>
          </w:p>
        </w:tc>
      </w:tr>
      <w:tr w:rsidR="007411AC" w:rsidRPr="00604314" w:rsidTr="00D11684">
        <w:trPr>
          <w:trHeight w:val="721"/>
        </w:trPr>
        <w:tc>
          <w:tcPr>
            <w:tcW w:w="5007" w:type="dxa"/>
            <w:vMerge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5007" w:type="dxa"/>
            <w:vAlign w:val="center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血糖检查</w:t>
            </w:r>
          </w:p>
        </w:tc>
      </w:tr>
      <w:tr w:rsidR="007411AC" w:rsidRPr="00604314" w:rsidTr="00D11684">
        <w:trPr>
          <w:trHeight w:val="721"/>
        </w:trPr>
        <w:tc>
          <w:tcPr>
            <w:tcW w:w="5007" w:type="dxa"/>
            <w:vMerge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5007" w:type="dxa"/>
            <w:vAlign w:val="center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乙肝五项</w:t>
            </w:r>
          </w:p>
        </w:tc>
      </w:tr>
      <w:tr w:rsidR="007411AC" w:rsidRPr="00604314" w:rsidTr="00D11684">
        <w:trPr>
          <w:trHeight w:val="721"/>
        </w:trPr>
        <w:tc>
          <w:tcPr>
            <w:tcW w:w="5007" w:type="dxa"/>
            <w:vMerge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5007" w:type="dxa"/>
            <w:vAlign w:val="center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腹部彩超</w:t>
            </w:r>
          </w:p>
        </w:tc>
      </w:tr>
      <w:tr w:rsidR="007411AC" w:rsidRPr="00604314" w:rsidTr="00D11684">
        <w:trPr>
          <w:trHeight w:val="721"/>
        </w:trPr>
        <w:tc>
          <w:tcPr>
            <w:tcW w:w="5007" w:type="dxa"/>
            <w:vMerge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5007" w:type="dxa"/>
            <w:vAlign w:val="center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甲状腺彩超</w:t>
            </w:r>
          </w:p>
        </w:tc>
      </w:tr>
      <w:tr w:rsidR="007411AC" w:rsidRPr="00604314" w:rsidTr="00D11684">
        <w:trPr>
          <w:trHeight w:val="721"/>
        </w:trPr>
        <w:tc>
          <w:tcPr>
            <w:tcW w:w="5007" w:type="dxa"/>
            <w:vMerge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5007" w:type="dxa"/>
            <w:vAlign w:val="center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心电图检查</w:t>
            </w:r>
          </w:p>
        </w:tc>
      </w:tr>
      <w:tr w:rsidR="007411AC" w:rsidRPr="00604314" w:rsidTr="00D11684">
        <w:trPr>
          <w:trHeight w:val="721"/>
        </w:trPr>
        <w:tc>
          <w:tcPr>
            <w:tcW w:w="5007" w:type="dxa"/>
            <w:vMerge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5007" w:type="dxa"/>
            <w:vAlign w:val="center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外科检查</w:t>
            </w:r>
          </w:p>
        </w:tc>
      </w:tr>
      <w:tr w:rsidR="007411AC" w:rsidRPr="00604314" w:rsidTr="00D11684">
        <w:trPr>
          <w:trHeight w:val="721"/>
        </w:trPr>
        <w:tc>
          <w:tcPr>
            <w:tcW w:w="10015" w:type="dxa"/>
            <w:gridSpan w:val="2"/>
            <w:vAlign w:val="center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小计</w:t>
            </w:r>
          </w:p>
        </w:tc>
      </w:tr>
      <w:tr w:rsidR="007411AC" w:rsidRPr="00604314" w:rsidTr="00D11684">
        <w:trPr>
          <w:trHeight w:val="721"/>
        </w:trPr>
        <w:tc>
          <w:tcPr>
            <w:tcW w:w="5007" w:type="dxa"/>
            <w:vAlign w:val="center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  <w:t>35岁以下人员项目</w:t>
            </w:r>
          </w:p>
        </w:tc>
        <w:tc>
          <w:tcPr>
            <w:tcW w:w="5007" w:type="dxa"/>
            <w:vAlign w:val="center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胸片（DR）</w:t>
            </w:r>
          </w:p>
        </w:tc>
      </w:tr>
      <w:tr w:rsidR="007411AC" w:rsidRPr="00604314" w:rsidTr="00D11684">
        <w:trPr>
          <w:trHeight w:val="721"/>
        </w:trPr>
        <w:tc>
          <w:tcPr>
            <w:tcW w:w="5007" w:type="dxa"/>
            <w:vAlign w:val="center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  <w:t>35岁以上人员增项</w:t>
            </w:r>
          </w:p>
        </w:tc>
        <w:tc>
          <w:tcPr>
            <w:tcW w:w="5007" w:type="dxa"/>
            <w:vAlign w:val="center"/>
          </w:tcPr>
          <w:p w:rsidR="007411AC" w:rsidRPr="00604314" w:rsidRDefault="007411AC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前列腺彩超</w:t>
            </w:r>
          </w:p>
        </w:tc>
      </w:tr>
    </w:tbl>
    <w:p w:rsidR="00E66EBF" w:rsidRDefault="00E66EBF"/>
    <w:sectPr w:rsidR="00E66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0C" w:rsidRDefault="0088090C" w:rsidP="007411AC">
      <w:r>
        <w:separator/>
      </w:r>
    </w:p>
  </w:endnote>
  <w:endnote w:type="continuationSeparator" w:id="0">
    <w:p w:rsidR="0088090C" w:rsidRDefault="0088090C" w:rsidP="0074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0C" w:rsidRDefault="0088090C" w:rsidP="007411AC">
      <w:r>
        <w:separator/>
      </w:r>
    </w:p>
  </w:footnote>
  <w:footnote w:type="continuationSeparator" w:id="0">
    <w:p w:rsidR="0088090C" w:rsidRDefault="0088090C" w:rsidP="00741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F8"/>
    <w:rsid w:val="007411AC"/>
    <w:rsid w:val="0088090C"/>
    <w:rsid w:val="008C03F8"/>
    <w:rsid w:val="00E6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1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1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1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1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2018-05-14T03:06:00Z</dcterms:created>
  <dcterms:modified xsi:type="dcterms:W3CDTF">2018-05-14T03:07:00Z</dcterms:modified>
</cp:coreProperties>
</file>