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15D01" w14:textId="77777777" w:rsidR="00D1133D" w:rsidRPr="00D1133D" w:rsidRDefault="00D1133D" w:rsidP="00D1133D">
      <w:pPr>
        <w:widowControl/>
        <w:shd w:val="clear" w:color="auto" w:fill="FFFFFF"/>
        <w:spacing w:line="570" w:lineRule="atLeast"/>
        <w:jc w:val="left"/>
        <w:outlineLvl w:val="0"/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</w:pPr>
      <w:r w:rsidRPr="00D1133D"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  <w:t xml:space="preserve">J NEUROSCI </w:t>
      </w:r>
      <w:r w:rsidRPr="00D1133D"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  <w:t>神经环路研究新成果：王升教授课题组揭示睡眠呼吸疾病的分子机制</w:t>
      </w:r>
      <w:r w:rsidRPr="00D1133D"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  <w:t> </w:t>
      </w:r>
    </w:p>
    <w:p w14:paraId="4C99A696" w14:textId="77777777" w:rsidR="00D1133D" w:rsidRPr="00D1133D" w:rsidRDefault="00D1133D" w:rsidP="00D1133D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color w:val="999999"/>
          <w:kern w:val="0"/>
          <w:szCs w:val="21"/>
        </w:rPr>
      </w:pPr>
      <w:r w:rsidRPr="00D1133D">
        <w:rPr>
          <w:rFonts w:ascii="Arial" w:eastAsia="宋体" w:hAnsi="Arial" w:cs="Arial"/>
          <w:color w:val="999999"/>
          <w:kern w:val="0"/>
          <w:szCs w:val="21"/>
          <w:bdr w:val="none" w:sz="0" w:space="0" w:color="auto" w:frame="1"/>
        </w:rPr>
        <w:t>2019-10-22 10:24</w:t>
      </w:r>
    </w:p>
    <w:p w14:paraId="3D989D50" w14:textId="77777777" w:rsidR="00D1133D" w:rsidRPr="00D1133D" w:rsidRDefault="00D1133D" w:rsidP="00D113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kern w:val="0"/>
          <w:sz w:val="24"/>
          <w:szCs w:val="24"/>
        </w:rPr>
        <w:t>2019年4月10日，河北医科大学基础医学院王升教授课题组在美国《神经科学期刊》（</w:t>
      </w:r>
      <w:r w:rsidRPr="00D1133D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Journal of Neuroscience，IF= 6.074</w:t>
      </w:r>
      <w:r w:rsidRPr="00D1133D">
        <w:rPr>
          <w:rFonts w:ascii="宋体" w:eastAsia="宋体" w:hAnsi="宋体" w:cs="宋体"/>
          <w:kern w:val="0"/>
          <w:sz w:val="24"/>
          <w:szCs w:val="24"/>
        </w:rPr>
        <w:t xml:space="preserve">）上发表了题为 “Activation of Phox2b-expressing neurons in the nucleus tractus </w:t>
      </w:r>
      <w:proofErr w:type="spellStart"/>
      <w:r w:rsidRPr="00D1133D">
        <w:rPr>
          <w:rFonts w:ascii="宋体" w:eastAsia="宋体" w:hAnsi="宋体" w:cs="宋体"/>
          <w:kern w:val="0"/>
          <w:sz w:val="24"/>
          <w:szCs w:val="24"/>
        </w:rPr>
        <w:t>solitarii</w:t>
      </w:r>
      <w:proofErr w:type="spellEnd"/>
      <w:r w:rsidRPr="00D1133D">
        <w:rPr>
          <w:rFonts w:ascii="宋体" w:eastAsia="宋体" w:hAnsi="宋体" w:cs="宋体"/>
          <w:kern w:val="0"/>
          <w:sz w:val="24"/>
          <w:szCs w:val="24"/>
        </w:rPr>
        <w:t xml:space="preserve"> drives breathing in mice”的研究成果。</w:t>
      </w:r>
    </w:p>
    <w:p w14:paraId="22D7D138" w14:textId="318C45D2" w:rsidR="00D1133D" w:rsidRPr="00D1133D" w:rsidRDefault="00D1133D" w:rsidP="00D1133D">
      <w:pPr>
        <w:widowControl/>
        <w:spacing w:before="151" w:after="43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22527C4" wp14:editId="117E338C">
            <wp:extent cx="5274310" cy="3157220"/>
            <wp:effectExtent l="0" t="0" r="2540" b="5080"/>
            <wp:docPr id="12" name="图片 12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20BF0" w14:textId="77777777" w:rsidR="00D1133D" w:rsidRPr="00D1133D" w:rsidRDefault="00D1133D" w:rsidP="00D1133D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kern w:val="0"/>
          <w:sz w:val="24"/>
          <w:szCs w:val="24"/>
        </w:rPr>
        <w:t>该研究报道了孤束核中表达Phox2b的神经元（Phox2bNTS）通过支配呼吸节律中枢（pre-</w:t>
      </w:r>
      <w:proofErr w:type="spellStart"/>
      <w:r w:rsidRPr="00D1133D">
        <w:rPr>
          <w:rFonts w:ascii="宋体" w:eastAsia="宋体" w:hAnsi="宋体" w:cs="宋体"/>
          <w:kern w:val="0"/>
          <w:sz w:val="24"/>
          <w:szCs w:val="24"/>
        </w:rPr>
        <w:t>BötC</w:t>
      </w:r>
      <w:proofErr w:type="spellEnd"/>
      <w:r w:rsidRPr="00D1133D">
        <w:rPr>
          <w:rFonts w:ascii="宋体" w:eastAsia="宋体" w:hAnsi="宋体" w:cs="宋体"/>
          <w:kern w:val="0"/>
          <w:sz w:val="24"/>
          <w:szCs w:val="24"/>
        </w:rPr>
        <w:t>），从而参与呼吸调控。该课题采用多种生物学技术，揭示了呼吸化学感受器和呼吸节律中枢的环路机制研究，为揭示睡眠呼吸障碍疾病的发病机制提供了新思路。</w:t>
      </w:r>
    </w:p>
    <w:p w14:paraId="3410D1AD" w14:textId="77777777" w:rsidR="00D1133D" w:rsidRPr="00D1133D" w:rsidRDefault="00D1133D" w:rsidP="00D1133D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kern w:val="0"/>
          <w:sz w:val="24"/>
          <w:szCs w:val="24"/>
        </w:rPr>
        <w:t>先天性中枢性低通气综合症（CCHS），是一种罕见且无法治愈的疾病，主要特点是清醒时肺泡通气正常，但入睡后会“忘记”呼吸，出现严重的肺泡低通气，如果不给予干预会造成呼吸衰竭，因此患者须终身携带呼吸机以维持生命。目前全球确诊的CCHS病例约1000，但由于认识不足，实际发病率远不止此。CCHS的致病基因是Phox2b基因发生突变。Phox2b是位于第4对常染色体上的配对同源盒基因，表达在中枢呼吸化学感受器神经元上。因此，本研究旨在通过探讨脑干Phox2b神经元的生物学功能，来揭示呼吸化学感受器和呼吸节律中枢之间的功能联系与环路基础。</w:t>
      </w:r>
    </w:p>
    <w:p w14:paraId="0448AB60" w14:textId="77777777" w:rsidR="00D1133D" w:rsidRPr="00D1133D" w:rsidRDefault="00D1133D" w:rsidP="00D1133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研究思路与方法</w:t>
      </w:r>
    </w:p>
    <w:p w14:paraId="72E326F6" w14:textId="18424512" w:rsidR="00D1133D" w:rsidRPr="00D1133D" w:rsidRDefault="00D1133D" w:rsidP="00D1133D">
      <w:pPr>
        <w:widowControl/>
        <w:spacing w:before="151" w:after="43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6734DA3" wp14:editId="7C20FACB">
            <wp:extent cx="3810000" cy="571500"/>
            <wp:effectExtent l="0" t="0" r="0" b="0"/>
            <wp:docPr id="11" name="图片 11" descr="图片包含 游戏机, 食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, 食物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AA833" w14:textId="7B4FB940" w:rsidR="00D1133D" w:rsidRPr="00D1133D" w:rsidRDefault="00D1133D" w:rsidP="00D1133D">
      <w:pPr>
        <w:widowControl/>
        <w:spacing w:before="151" w:after="43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0765257" wp14:editId="4ECBCBA1">
            <wp:extent cx="3810000" cy="571500"/>
            <wp:effectExtent l="0" t="0" r="0" b="0"/>
            <wp:docPr id="10" name="图片 10" descr="图片包含 游戏机, 电脑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, 电脑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377AF" w14:textId="77777777" w:rsidR="00D1133D" w:rsidRPr="00D1133D" w:rsidRDefault="00D1133D" w:rsidP="00D113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1. Phox2bNTS神经元在基础呼吸调控中的作用</w:t>
      </w:r>
    </w:p>
    <w:p w14:paraId="4E432F2B" w14:textId="77777777" w:rsidR="00D1133D" w:rsidRPr="00D1133D" w:rsidRDefault="00D1133D" w:rsidP="00D113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kern w:val="0"/>
          <w:sz w:val="24"/>
          <w:szCs w:val="24"/>
        </w:rPr>
        <w:t>研究人员采用Phox2b-Cre转基因小鼠，结合</w:t>
      </w:r>
      <w:proofErr w:type="spellStart"/>
      <w:r w:rsidRPr="00D1133D">
        <w:rPr>
          <w:rFonts w:ascii="宋体" w:eastAsia="宋体" w:hAnsi="宋体" w:cs="宋体"/>
          <w:kern w:val="0"/>
          <w:sz w:val="24"/>
          <w:szCs w:val="24"/>
        </w:rPr>
        <w:t>Cre-LoxP</w:t>
      </w:r>
      <w:proofErr w:type="spellEnd"/>
      <w:r w:rsidRPr="00D1133D">
        <w:rPr>
          <w:rFonts w:ascii="宋体" w:eastAsia="宋体" w:hAnsi="宋体" w:cs="宋体"/>
          <w:kern w:val="0"/>
          <w:sz w:val="24"/>
          <w:szCs w:val="24"/>
        </w:rPr>
        <w:t>系统，将表达</w:t>
      </w:r>
      <w:proofErr w:type="spellStart"/>
      <w:r w:rsidRPr="00D1133D">
        <w:rPr>
          <w:rFonts w:ascii="宋体" w:eastAsia="宋体" w:hAnsi="宋体" w:cs="宋体"/>
          <w:kern w:val="0"/>
          <w:sz w:val="24"/>
          <w:szCs w:val="24"/>
        </w:rPr>
        <w:t>LoxP</w:t>
      </w:r>
      <w:proofErr w:type="spellEnd"/>
      <w:r w:rsidRPr="00D1133D">
        <w:rPr>
          <w:rFonts w:ascii="宋体" w:eastAsia="宋体" w:hAnsi="宋体" w:cs="宋体"/>
          <w:kern w:val="0"/>
          <w:sz w:val="24"/>
          <w:szCs w:val="24"/>
        </w:rPr>
        <w:t>位点的</w:t>
      </w:r>
      <w:r w:rsidRPr="00D1133D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AAV工具病毒AAV2-EF1α-DIO-hM3Dq-mCherry（吉凯基因提供）</w:t>
      </w:r>
      <w:r w:rsidRPr="00D1133D">
        <w:rPr>
          <w:rFonts w:ascii="宋体" w:eastAsia="宋体" w:hAnsi="宋体" w:cs="宋体"/>
          <w:kern w:val="0"/>
          <w:sz w:val="24"/>
          <w:szCs w:val="24"/>
        </w:rPr>
        <w:t xml:space="preserve">微量注射至孤束核（Nucleus Tractus </w:t>
      </w:r>
      <w:proofErr w:type="spellStart"/>
      <w:r w:rsidRPr="00D1133D">
        <w:rPr>
          <w:rFonts w:ascii="宋体" w:eastAsia="宋体" w:hAnsi="宋体" w:cs="宋体"/>
          <w:kern w:val="0"/>
          <w:sz w:val="24"/>
          <w:szCs w:val="24"/>
        </w:rPr>
        <w:t>Solitarii</w:t>
      </w:r>
      <w:proofErr w:type="spellEnd"/>
      <w:r w:rsidRPr="00D1133D">
        <w:rPr>
          <w:rFonts w:ascii="宋体" w:eastAsia="宋体" w:hAnsi="宋体" w:cs="宋体"/>
          <w:kern w:val="0"/>
          <w:sz w:val="24"/>
          <w:szCs w:val="24"/>
        </w:rPr>
        <w:t>，NTS），后腹腔注射CNO用以特异性激活Phox2bNTS神经元。结果显示，激活Phox2bNTS神经元后，小鼠的呼吸频率（Respiratory Frequency，RF）出现长时程增加。这种作用在给予CNO后15分钟开始，在30-60分钟内达到峰值，然后在180分钟左右恢复到基础水平。而潮气量（Tidal Volume，TV）在CNO和盐水组之间并没有显著变化，小鼠的每分通气量（Minute Ventilation，MV）与呼吸频率的变化趋势相似。同时，吸气时间和呼气时间均显著减少（图1）。</w:t>
      </w:r>
    </w:p>
    <w:p w14:paraId="0275601D" w14:textId="148D68BC" w:rsidR="00D1133D" w:rsidRPr="00D1133D" w:rsidRDefault="00D1133D" w:rsidP="00D1133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6418B33" wp14:editId="20E53776">
            <wp:extent cx="5274310" cy="3890010"/>
            <wp:effectExtent l="0" t="0" r="2540" b="0"/>
            <wp:docPr id="9" name="图片 9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9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33D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图1. 激活Phox2bNTS神经元增强小鼠基础呼吸通气</w:t>
      </w:r>
    </w:p>
    <w:p w14:paraId="6BF4E3B1" w14:textId="77777777" w:rsidR="00D1133D" w:rsidRPr="00D1133D" w:rsidRDefault="00D1133D" w:rsidP="00D113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2. Phox2bNTS神经元在高碳酸性通气反应中的作用</w:t>
      </w:r>
    </w:p>
    <w:p w14:paraId="2CCFEF1F" w14:textId="77777777" w:rsidR="00D1133D" w:rsidRPr="00D1133D" w:rsidRDefault="00D1133D" w:rsidP="00D1133D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kern w:val="0"/>
          <w:sz w:val="24"/>
          <w:szCs w:val="24"/>
        </w:rPr>
        <w:t>随后，为了观察慢性损毁此类神经元后对高碳酸性通气反应的影响，作者在Phox2b-Cre转基因小鼠的NTS区注射凋亡病毒，4周后，小鼠分别暴露于</w:t>
      </w:r>
      <w:r w:rsidRPr="00D1133D">
        <w:rPr>
          <w:rFonts w:ascii="宋体" w:eastAsia="宋体" w:hAnsi="宋体" w:cs="宋体"/>
          <w:kern w:val="0"/>
          <w:sz w:val="24"/>
          <w:szCs w:val="24"/>
        </w:rPr>
        <w:lastRenderedPageBreak/>
        <w:t>100%O2，2%CO2，5%CO2，8%CO2条件下，观察其呼吸参数的变化。由图2可知，慢性损毁此部分神经元后，小鼠的高碳酸性通气反应明显降低。</w:t>
      </w:r>
    </w:p>
    <w:p w14:paraId="40153F5E" w14:textId="46D29E13" w:rsidR="00D1133D" w:rsidRPr="00D1133D" w:rsidRDefault="00D1133D" w:rsidP="00D1133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B861B30" wp14:editId="767021EE">
            <wp:extent cx="5267325" cy="4229100"/>
            <wp:effectExtent l="0" t="0" r="9525" b="0"/>
            <wp:docPr id="8" name="图片 8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33D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图2. 损毁Phox2bNTS神经元减弱高碳酸性通气反应</w:t>
      </w:r>
    </w:p>
    <w:p w14:paraId="0A2CE174" w14:textId="77777777" w:rsidR="00D1133D" w:rsidRPr="00D1133D" w:rsidRDefault="00D1133D" w:rsidP="00D113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3. Phox2bNTS神经元的CO2敏感性分析</w:t>
      </w:r>
    </w:p>
    <w:p w14:paraId="76D1CC9E" w14:textId="77777777" w:rsidR="00D1133D" w:rsidRPr="00D1133D" w:rsidRDefault="00D1133D" w:rsidP="00D1133D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kern w:val="0"/>
          <w:sz w:val="24"/>
          <w:szCs w:val="24"/>
        </w:rPr>
        <w:t>针对Phox2bNTS神经元参与呼吸调控的机制，作者对Phox2bNTS神经元的CO2敏感性进行了分析（图3）。</w:t>
      </w:r>
    </w:p>
    <w:p w14:paraId="69A3D36A" w14:textId="277A4906" w:rsidR="00D1133D" w:rsidRPr="00D1133D" w:rsidRDefault="00D1133D" w:rsidP="00D1133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2CDDD6C" wp14:editId="2A415583">
            <wp:extent cx="5274310" cy="3706495"/>
            <wp:effectExtent l="0" t="0" r="2540" b="8255"/>
            <wp:docPr id="7" name="图片 7" descr="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表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33D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图3. Phox2bNTS神经元的CO2敏感性</w:t>
      </w:r>
    </w:p>
    <w:p w14:paraId="4CF279D3" w14:textId="77777777" w:rsidR="00D1133D" w:rsidRPr="00D1133D" w:rsidRDefault="00D1133D" w:rsidP="00D113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4. Phox2bNTS神经元参与呼吸调控的环路基础</w:t>
      </w:r>
    </w:p>
    <w:p w14:paraId="0D387836" w14:textId="77777777" w:rsidR="00D1133D" w:rsidRPr="00D1133D" w:rsidRDefault="00D1133D" w:rsidP="00D1133D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kern w:val="0"/>
          <w:sz w:val="24"/>
          <w:szCs w:val="24"/>
        </w:rPr>
        <w:t>接下来，为验证Phox2bNTS神经元与呼吸节律中枢pre-</w:t>
      </w:r>
      <w:proofErr w:type="spellStart"/>
      <w:r w:rsidRPr="00D1133D">
        <w:rPr>
          <w:rFonts w:ascii="宋体" w:eastAsia="宋体" w:hAnsi="宋体" w:cs="宋体"/>
          <w:kern w:val="0"/>
          <w:sz w:val="24"/>
          <w:szCs w:val="24"/>
        </w:rPr>
        <w:t>BötC</w:t>
      </w:r>
      <w:proofErr w:type="spellEnd"/>
      <w:r w:rsidRPr="00D1133D">
        <w:rPr>
          <w:rFonts w:ascii="宋体" w:eastAsia="宋体" w:hAnsi="宋体" w:cs="宋体"/>
          <w:kern w:val="0"/>
          <w:sz w:val="24"/>
          <w:szCs w:val="24"/>
        </w:rPr>
        <w:t>之间的环路，作者观察了激活Phox2bNTS神经元后，pre-</w:t>
      </w:r>
      <w:proofErr w:type="spellStart"/>
      <w:r w:rsidRPr="00D1133D">
        <w:rPr>
          <w:rFonts w:ascii="宋体" w:eastAsia="宋体" w:hAnsi="宋体" w:cs="宋体"/>
          <w:kern w:val="0"/>
          <w:sz w:val="24"/>
          <w:szCs w:val="24"/>
        </w:rPr>
        <w:t>BötC</w:t>
      </w:r>
      <w:proofErr w:type="spellEnd"/>
      <w:r w:rsidRPr="00D1133D">
        <w:rPr>
          <w:rFonts w:ascii="宋体" w:eastAsia="宋体" w:hAnsi="宋体" w:cs="宋体"/>
          <w:kern w:val="0"/>
          <w:sz w:val="24"/>
          <w:szCs w:val="24"/>
        </w:rPr>
        <w:t>区的神经元激活水平。同时，应用顺行示踪技术追踪了Phox2bNTS神经元的轴突走向（图4）。</w:t>
      </w:r>
    </w:p>
    <w:p w14:paraId="4A6859F4" w14:textId="6CD0A313" w:rsidR="00D1133D" w:rsidRPr="00D1133D" w:rsidRDefault="00D1133D" w:rsidP="00D1133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EB46208" wp14:editId="25D4B92C">
            <wp:extent cx="5267325" cy="41529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33D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图4. Phox2bNTS神经元在延髓腹外侧区的轴突投射</w:t>
      </w:r>
    </w:p>
    <w:p w14:paraId="204FB12C" w14:textId="77777777" w:rsidR="00D1133D" w:rsidRPr="00D1133D" w:rsidRDefault="00D1133D" w:rsidP="00D1133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吉凯</w:t>
      </w:r>
      <w:proofErr w:type="gramStart"/>
      <w:r w:rsidRPr="00D1133D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腺相关</w:t>
      </w:r>
      <w:proofErr w:type="gramEnd"/>
      <w:r w:rsidRPr="00D1133D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病毒AAV在本研究中的应用</w:t>
      </w:r>
    </w:p>
    <w:p w14:paraId="2C4C9C0F" w14:textId="77B8A9A1" w:rsidR="00D1133D" w:rsidRPr="00D1133D" w:rsidRDefault="00D1133D" w:rsidP="00D1133D">
      <w:pPr>
        <w:widowControl/>
        <w:spacing w:before="151" w:after="43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921B907" wp14:editId="4E178791">
            <wp:extent cx="3810000" cy="571500"/>
            <wp:effectExtent l="0" t="0" r="0" b="0"/>
            <wp:docPr id="5" name="图片 5" descr="图片包含 游戏机, 食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, 食物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BB256" w14:textId="34BBF178" w:rsidR="00D1133D" w:rsidRPr="00D1133D" w:rsidRDefault="00D1133D" w:rsidP="00D1133D">
      <w:pPr>
        <w:widowControl/>
        <w:spacing w:before="151" w:after="43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DC41F81" wp14:editId="56B9E611">
            <wp:extent cx="3810000" cy="571500"/>
            <wp:effectExtent l="0" t="0" r="0" b="0"/>
            <wp:docPr id="4" name="图片 4" descr="图片包含 游戏机, 电脑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, 电脑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53A46" w14:textId="77777777" w:rsidR="00D1133D" w:rsidRPr="00D1133D" w:rsidRDefault="00D1133D" w:rsidP="00D113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kern w:val="0"/>
          <w:sz w:val="24"/>
          <w:szCs w:val="24"/>
        </w:rPr>
        <w:t>在此项研究中，课题组使用了</w:t>
      </w:r>
      <w:r w:rsidRPr="00D1133D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吉凯基因的化学遗传工具病毒AAV2-EF1α-DIO-hM3Dq-mCherry，注射病毒到小鼠孤束核（图5）取得了良好的实验结果。</w:t>
      </w:r>
      <w:r w:rsidRPr="00D1133D">
        <w:rPr>
          <w:rFonts w:ascii="宋体" w:eastAsia="宋体" w:hAnsi="宋体" w:cs="宋体"/>
          <w:kern w:val="0"/>
          <w:sz w:val="24"/>
          <w:szCs w:val="24"/>
        </w:rPr>
        <w:t>具体注射参数如下：</w:t>
      </w:r>
    </w:p>
    <w:p w14:paraId="5A596FA3" w14:textId="77777777" w:rsidR="00D1133D" w:rsidRPr="00D1133D" w:rsidRDefault="00D1133D" w:rsidP="00D113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病毒滴度：</w:t>
      </w:r>
      <w:r w:rsidRPr="00D1133D">
        <w:rPr>
          <w:rFonts w:ascii="宋体" w:eastAsia="宋体" w:hAnsi="宋体" w:cs="宋体"/>
          <w:kern w:val="0"/>
          <w:sz w:val="24"/>
          <w:szCs w:val="24"/>
        </w:rPr>
        <w:t> 1×1012 vg/ml；</w:t>
      </w:r>
    </w:p>
    <w:p w14:paraId="341CA2BF" w14:textId="77777777" w:rsidR="00D1133D" w:rsidRPr="00D1133D" w:rsidRDefault="00D1133D" w:rsidP="00D113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注射剂量：</w:t>
      </w:r>
      <w:r w:rsidRPr="00D1133D">
        <w:rPr>
          <w:rFonts w:ascii="宋体" w:eastAsia="宋体" w:hAnsi="宋体" w:cs="宋体"/>
          <w:kern w:val="0"/>
          <w:sz w:val="24"/>
          <w:szCs w:val="24"/>
        </w:rPr>
        <w:t xml:space="preserve">使用25μm的玻璃微量注射器进行双侧注射，100 </w:t>
      </w:r>
      <w:proofErr w:type="spellStart"/>
      <w:r w:rsidRPr="00D1133D">
        <w:rPr>
          <w:rFonts w:ascii="宋体" w:eastAsia="宋体" w:hAnsi="宋体" w:cs="宋体"/>
          <w:kern w:val="0"/>
          <w:sz w:val="24"/>
          <w:szCs w:val="24"/>
        </w:rPr>
        <w:t>nl</w:t>
      </w:r>
      <w:proofErr w:type="spellEnd"/>
      <w:r w:rsidRPr="00D1133D">
        <w:rPr>
          <w:rFonts w:ascii="宋体" w:eastAsia="宋体" w:hAnsi="宋体" w:cs="宋体"/>
          <w:kern w:val="0"/>
          <w:sz w:val="24"/>
          <w:szCs w:val="24"/>
        </w:rPr>
        <w:t>/位点，共400nl。</w:t>
      </w:r>
    </w:p>
    <w:p w14:paraId="499C4DC1" w14:textId="77777777" w:rsidR="00D1133D" w:rsidRPr="00D1133D" w:rsidRDefault="00D1133D" w:rsidP="00D113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检测时间：</w:t>
      </w:r>
      <w:r w:rsidRPr="00D1133D">
        <w:rPr>
          <w:rFonts w:ascii="宋体" w:eastAsia="宋体" w:hAnsi="宋体" w:cs="宋体"/>
          <w:kern w:val="0"/>
          <w:sz w:val="24"/>
          <w:szCs w:val="24"/>
        </w:rPr>
        <w:t>4周</w:t>
      </w:r>
    </w:p>
    <w:p w14:paraId="0C5FD330" w14:textId="323D3170" w:rsidR="00D1133D" w:rsidRPr="00D1133D" w:rsidRDefault="00D1133D" w:rsidP="00D1133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7F96929" wp14:editId="73197227">
            <wp:extent cx="5274310" cy="3007995"/>
            <wp:effectExtent l="0" t="0" r="2540" b="1905"/>
            <wp:docPr id="3" name="图片 3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33D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图5. AAV 体内感染Phox2b-Cre小鼠孤束核</w:t>
      </w:r>
    </w:p>
    <w:p w14:paraId="53358565" w14:textId="77777777" w:rsidR="00D1133D" w:rsidRPr="00D1133D" w:rsidRDefault="00D1133D" w:rsidP="00D1133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研究结论</w:t>
      </w:r>
    </w:p>
    <w:p w14:paraId="474B4CEE" w14:textId="36BE0A65" w:rsidR="00D1133D" w:rsidRPr="00D1133D" w:rsidRDefault="00D1133D" w:rsidP="00D1133D">
      <w:pPr>
        <w:widowControl/>
        <w:spacing w:before="151" w:after="43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64426CF" wp14:editId="5FBED353">
            <wp:extent cx="3810000" cy="571500"/>
            <wp:effectExtent l="0" t="0" r="0" b="0"/>
            <wp:docPr id="2" name="图片 2" descr="图片包含 游戏机, 食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, 食物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32D1D" w14:textId="1C4367B9" w:rsidR="00D1133D" w:rsidRPr="00D1133D" w:rsidRDefault="00D1133D" w:rsidP="00D1133D">
      <w:pPr>
        <w:widowControl/>
        <w:spacing w:before="151" w:after="43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F918FAA" wp14:editId="57E58C47">
            <wp:extent cx="3810000" cy="571500"/>
            <wp:effectExtent l="0" t="0" r="0" b="0"/>
            <wp:docPr id="1" name="图片 1" descr="图片包含 游戏机, 电脑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, 电脑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68587" w14:textId="77777777" w:rsidR="00D1133D" w:rsidRPr="00D1133D" w:rsidRDefault="00D1133D" w:rsidP="00D1133D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kern w:val="0"/>
          <w:sz w:val="24"/>
          <w:szCs w:val="24"/>
        </w:rPr>
        <w:t>1. 应用化学遗传学技术，选择性兴奋Phox2bNTS神经元可通过增强呼吸频率从而增强基础呼吸；</w:t>
      </w:r>
    </w:p>
    <w:p w14:paraId="3BED7DA3" w14:textId="77777777" w:rsidR="00D1133D" w:rsidRPr="00D1133D" w:rsidRDefault="00D1133D" w:rsidP="00D1133D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kern w:val="0"/>
          <w:sz w:val="24"/>
          <w:szCs w:val="24"/>
        </w:rPr>
        <w:t>2. 激活Phox2bNTS神经元可与中度CO2刺激起协同作用，提高肺通气量；</w:t>
      </w:r>
    </w:p>
    <w:p w14:paraId="20F997C8" w14:textId="77777777" w:rsidR="00D1133D" w:rsidRPr="00D1133D" w:rsidRDefault="00D1133D" w:rsidP="00D1133D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kern w:val="0"/>
          <w:sz w:val="24"/>
          <w:szCs w:val="24"/>
        </w:rPr>
        <w:t>3. 慢性损毁Phox2bNTS神经元减弱了小鼠的高碳酸性通气反应；</w:t>
      </w:r>
    </w:p>
    <w:p w14:paraId="224084A9" w14:textId="77777777" w:rsidR="00D1133D" w:rsidRPr="00D1133D" w:rsidRDefault="00D1133D" w:rsidP="00D1133D">
      <w:pPr>
        <w:widowControl/>
        <w:spacing w:before="151" w:after="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33D">
        <w:rPr>
          <w:rFonts w:ascii="宋体" w:eastAsia="宋体" w:hAnsi="宋体" w:cs="宋体"/>
          <w:kern w:val="0"/>
          <w:sz w:val="24"/>
          <w:szCs w:val="24"/>
        </w:rPr>
        <w:t>4. 激活Phox2bNTS神经元可通过调控延髓腹侧呼吸节律中枢来驱动呼吸。</w:t>
      </w:r>
    </w:p>
    <w:p w14:paraId="6416F8EE" w14:textId="77777777" w:rsidR="00B62DC2" w:rsidRPr="00D1133D" w:rsidRDefault="00B62DC2"/>
    <w:sectPr w:rsidR="00B62DC2" w:rsidRPr="00D11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66"/>
    <w:rsid w:val="00574766"/>
    <w:rsid w:val="00B62DC2"/>
    <w:rsid w:val="00D1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0E571-ABAD-4FB1-9AD7-6ECDC3D7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1133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33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D1133D"/>
  </w:style>
  <w:style w:type="paragraph" w:styleId="a3">
    <w:name w:val="Normal (Web)"/>
    <w:basedOn w:val="a"/>
    <w:uiPriority w:val="99"/>
    <w:semiHidden/>
    <w:unhideWhenUsed/>
    <w:rsid w:val="00D113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1133D"/>
    <w:rPr>
      <w:b/>
      <w:bCs/>
    </w:rPr>
  </w:style>
  <w:style w:type="paragraph" w:customStyle="1" w:styleId="ql-align-center">
    <w:name w:val="ql-align-center"/>
    <w:basedOn w:val="a"/>
    <w:rsid w:val="00D113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mg-desc">
    <w:name w:val="img-desc"/>
    <w:basedOn w:val="a0"/>
    <w:rsid w:val="00D11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 shangyu</dc:creator>
  <cp:keywords/>
  <dc:description/>
  <cp:lastModifiedBy>bi shangyu</cp:lastModifiedBy>
  <cp:revision>2</cp:revision>
  <dcterms:created xsi:type="dcterms:W3CDTF">2021-07-30T01:51:00Z</dcterms:created>
  <dcterms:modified xsi:type="dcterms:W3CDTF">2021-07-30T09:53:00Z</dcterms:modified>
</cp:coreProperties>
</file>